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44FEF" w14:textId="77777777" w:rsidR="0025048C" w:rsidRPr="00D62D6C" w:rsidRDefault="0025048C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Всероссийская олимпиада школьников по технологии </w:t>
      </w:r>
    </w:p>
    <w:p w14:paraId="2D4B59EB" w14:textId="77777777" w:rsidR="0025048C" w:rsidRPr="00D62D6C" w:rsidRDefault="0025048C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2022-2023</w:t>
      </w: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ый год</w:t>
      </w:r>
    </w:p>
    <w:p w14:paraId="3EC55AE5" w14:textId="55356236" w:rsidR="0025048C" w:rsidRPr="00D62D6C" w:rsidRDefault="0025048C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Номинация </w:t>
      </w:r>
      <w:r w:rsidRPr="00022C90">
        <w:rPr>
          <w:rFonts w:ascii="Times New Roman" w:hAnsi="Times New Roman" w:cs="Times New Roman"/>
          <w:b/>
          <w:sz w:val="24"/>
          <w:szCs w:val="24"/>
        </w:rPr>
        <w:t>«Робототехника»</w:t>
      </w: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43CEAD1" w14:textId="77777777" w:rsidR="0025048C" w:rsidRPr="00D62D6C" w:rsidRDefault="0025048C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Школьный этап</w:t>
      </w:r>
    </w:p>
    <w:p w14:paraId="200935C9" w14:textId="77777777" w:rsidR="0025048C" w:rsidRDefault="0025048C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Практический тур</w:t>
      </w:r>
    </w:p>
    <w:p w14:paraId="5ACB15CA" w14:textId="29AD40A9" w:rsidR="00016DF7" w:rsidRPr="00D62D6C" w:rsidRDefault="00016DF7" w:rsidP="0025048C">
      <w:pPr>
        <w:spacing w:after="0" w:line="36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(Время выполнения – 60 минут)</w:t>
      </w:r>
      <w:bookmarkStart w:id="0" w:name="_GoBack"/>
      <w:bookmarkEnd w:id="0"/>
    </w:p>
    <w:p w14:paraId="50094977" w14:textId="77777777" w:rsidR="00C02FF0" w:rsidRPr="00C02FF0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sz w:val="24"/>
          <w:szCs w:val="24"/>
        </w:rPr>
        <w:t xml:space="preserve">На  школьном этапе  возможны две формы проведения практического тура: очная и </w:t>
      </w:r>
    </w:p>
    <w:p w14:paraId="0F5428FC" w14:textId="77777777" w:rsidR="00C02FF0" w:rsidRPr="00C02FF0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sz w:val="24"/>
          <w:szCs w:val="24"/>
        </w:rPr>
        <w:t xml:space="preserve">виртуальная (в симуляторе). </w:t>
      </w:r>
    </w:p>
    <w:p w14:paraId="2AB4FB5A" w14:textId="77777777" w:rsidR="00C02FF0" w:rsidRPr="00C02FF0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b/>
          <w:sz w:val="24"/>
          <w:szCs w:val="24"/>
        </w:rPr>
        <w:t>1 вариант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2FF0">
        <w:rPr>
          <w:rFonts w:ascii="Times New Roman" w:hAnsi="Times New Roman" w:cs="Times New Roman"/>
          <w:sz w:val="24"/>
          <w:szCs w:val="24"/>
        </w:rPr>
        <w:t xml:space="preserve">При  проведении    практического  тура  в  очной  форме  учащимся </w:t>
      </w:r>
    </w:p>
    <w:p w14:paraId="7C1B812F" w14:textId="77777777" w:rsidR="00C02FF0" w:rsidRPr="00C02FF0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sz w:val="24"/>
          <w:szCs w:val="24"/>
        </w:rPr>
        <w:t xml:space="preserve">предоставляется  </w:t>
      </w:r>
      <w:r>
        <w:rPr>
          <w:rFonts w:ascii="Times New Roman" w:hAnsi="Times New Roman" w:cs="Times New Roman"/>
          <w:sz w:val="24"/>
          <w:szCs w:val="24"/>
        </w:rPr>
        <w:t>заранее собранный робот, для которого требуется написать программу.</w:t>
      </w:r>
    </w:p>
    <w:p w14:paraId="4637F1F1" w14:textId="77777777" w:rsidR="00C02FF0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sz w:val="24"/>
          <w:szCs w:val="24"/>
        </w:rPr>
        <w:t>Каждому  учащемуся  предоставляется рабочее место за компьютером, а на 10 учащихся – один полигон для запуска робота.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498CC8" w14:textId="77777777" w:rsidR="00EC7F62" w:rsidRDefault="00C02FF0" w:rsidP="002504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FF0">
        <w:rPr>
          <w:rFonts w:ascii="Times New Roman" w:hAnsi="Times New Roman" w:cs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27652" w:rsidRPr="00ED729A">
        <w:rPr>
          <w:rFonts w:ascii="Times New Roman" w:hAnsi="Times New Roman" w:cs="Times New Roman"/>
          <w:sz w:val="24"/>
          <w:szCs w:val="24"/>
        </w:rPr>
        <w:t xml:space="preserve">Практическое задание выполняется  в  виртуальном  формате  с  помощью  виртуальных  симуляторов  TRIK  Studio  (скачать бесплатно на сайте https://trikset.com) и </w:t>
      </w:r>
      <w:proofErr w:type="spellStart"/>
      <w:r w:rsidR="00027652" w:rsidRPr="00ED729A">
        <w:rPr>
          <w:rFonts w:ascii="Times New Roman" w:hAnsi="Times New Roman" w:cs="Times New Roman"/>
          <w:sz w:val="24"/>
          <w:szCs w:val="24"/>
        </w:rPr>
        <w:t>Tinkercad</w:t>
      </w:r>
      <w:proofErr w:type="spellEnd"/>
      <w:r w:rsidR="00027652" w:rsidRPr="00ED729A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spellStart"/>
      <w:r w:rsidR="00027652" w:rsidRPr="00ED729A">
        <w:rPr>
          <w:rFonts w:ascii="Times New Roman" w:hAnsi="Times New Roman" w:cs="Times New Roman"/>
          <w:sz w:val="24"/>
          <w:szCs w:val="24"/>
        </w:rPr>
        <w:t>Tinkercad</w:t>
      </w:r>
      <w:proofErr w:type="spellEnd"/>
      <w:r w:rsidR="00027652" w:rsidRPr="00ED729A">
        <w:rPr>
          <w:rFonts w:ascii="Times New Roman" w:hAnsi="Times New Roman" w:cs="Times New Roman"/>
          <w:sz w:val="24"/>
          <w:szCs w:val="24"/>
        </w:rPr>
        <w:t xml:space="preserve"> требуется предварительная реги</w:t>
      </w:r>
      <w:r w:rsidR="00ED729A" w:rsidRPr="00ED729A">
        <w:rPr>
          <w:rFonts w:ascii="Times New Roman" w:hAnsi="Times New Roman" w:cs="Times New Roman"/>
          <w:sz w:val="24"/>
          <w:szCs w:val="24"/>
        </w:rPr>
        <w:t xml:space="preserve">страция  участников  на  сайте </w:t>
      </w:r>
      <w:r w:rsidR="00027652" w:rsidRPr="00ED729A">
        <w:rPr>
          <w:rFonts w:ascii="Times New Roman" w:hAnsi="Times New Roman" w:cs="Times New Roman"/>
          <w:sz w:val="24"/>
          <w:szCs w:val="24"/>
        </w:rPr>
        <w:t>https:/tinkercad.com</w:t>
      </w:r>
      <w:r w:rsidR="00ED729A">
        <w:rPr>
          <w:rFonts w:ascii="Times New Roman" w:hAnsi="Times New Roman" w:cs="Times New Roman"/>
          <w:sz w:val="24"/>
          <w:szCs w:val="24"/>
        </w:rPr>
        <w:t xml:space="preserve">. </w:t>
      </w:r>
      <w:r w:rsidR="00027652" w:rsidRPr="00ED72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7FAAB383" w14:textId="77777777" w:rsidR="00022C90" w:rsidRDefault="00022C90" w:rsidP="00022C9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90">
        <w:rPr>
          <w:rFonts w:ascii="Times New Roman" w:hAnsi="Times New Roman" w:cs="Times New Roman"/>
          <w:b/>
          <w:sz w:val="24"/>
          <w:szCs w:val="24"/>
        </w:rPr>
        <w:t>5-6 класс</w:t>
      </w:r>
    </w:p>
    <w:p w14:paraId="52B5A74B" w14:textId="77777777" w:rsidR="00022C90" w:rsidRDefault="00022C90" w:rsidP="00B50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Робот-чертежник движется по ровной горизонтальной поверхности и наносит на неё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изображене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помощи маркера, закрепленного посередине колесной базы. Задача робота: за минимальное время проехать по полю, начертив заданный шаблон. Робот оснащен двумя отдельно управляемыми колесами, диаметр каждого из колес робота равен 5 см, расстояние между центрами колес составляет 20 см. Левым колесом управляет мотор А, правым колесом управляет мотор В. Колеса напрямую подсоединены к моторам.</w:t>
      </w:r>
    </w:p>
    <w:p w14:paraId="1DDFC815" w14:textId="77777777" w:rsidR="00022C90" w:rsidRDefault="00022C90" w:rsidP="0002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: соединить точки 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,С. Расстояние между точками 70см. Диаметр точки 4 см. Диаметр окружности вокруг точки 10 см. </w:t>
      </w:r>
    </w:p>
    <w:p w14:paraId="2D0B8D52" w14:textId="77777777" w:rsidR="00B503E4" w:rsidRDefault="003E3549" w:rsidP="0002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FE1BBF5">
          <v:rect id="_x0000_s1028" style="position:absolute;left:0;text-align:left;margin-left:196.2pt;margin-top:19.15pt;width:19.5pt;height:18pt;z-index:251660288">
            <v:textbox>
              <w:txbxContent>
                <w:p w14:paraId="7D766B35" w14:textId="77777777" w:rsidR="00B503E4" w:rsidRPr="00B503E4" w:rsidRDefault="00B503E4">
                  <w:pPr>
                    <w:rPr>
                      <w:b/>
                    </w:rPr>
                  </w:pPr>
                  <w:r w:rsidRPr="00B503E4">
                    <w:rPr>
                      <w:b/>
                    </w:rPr>
                    <w:t>В</w:t>
                  </w:r>
                </w:p>
              </w:txbxContent>
            </v:textbox>
          </v:rect>
        </w:pict>
      </w:r>
      <w:r w:rsidR="00B503E4">
        <w:rPr>
          <w:rFonts w:ascii="Times New Roman" w:hAnsi="Times New Roman" w:cs="Times New Roman"/>
          <w:sz w:val="24"/>
          <w:szCs w:val="24"/>
        </w:rPr>
        <w:t>Пример расположения точек на поле</w:t>
      </w:r>
    </w:p>
    <w:p w14:paraId="2F394567" w14:textId="77777777" w:rsidR="000A6D14" w:rsidRDefault="00B503E4" w:rsidP="0002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41F49A38" wp14:editId="5FCD25B1">
            <wp:simplePos x="0" y="0"/>
            <wp:positionH relativeFrom="column">
              <wp:posOffset>1120140</wp:posOffset>
            </wp:positionH>
            <wp:positionV relativeFrom="paragraph">
              <wp:posOffset>56515</wp:posOffset>
            </wp:positionV>
            <wp:extent cx="3105150" cy="1990725"/>
            <wp:effectExtent l="19050" t="0" r="0" b="0"/>
            <wp:wrapTight wrapText="bothSides">
              <wp:wrapPolygon edited="0">
                <wp:start x="-133" y="0"/>
                <wp:lineTo x="-133" y="21497"/>
                <wp:lineTo x="21600" y="21497"/>
                <wp:lineTo x="21600" y="0"/>
                <wp:lineTo x="-13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284640" w14:textId="77777777" w:rsidR="00B503E4" w:rsidRDefault="00B503E4" w:rsidP="0002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BEA2D" w14:textId="77777777" w:rsidR="00B503E4" w:rsidRDefault="003E35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C2BDEDA">
          <v:rect id="_x0000_s1026" style="position:absolute;margin-left:121.95pt;margin-top:43.3pt;width:19.5pt;height:18pt;z-index:251658240">
            <v:textbox>
              <w:txbxContent>
                <w:p w14:paraId="4FE67C5B" w14:textId="77777777" w:rsidR="00B503E4" w:rsidRPr="00B503E4" w:rsidRDefault="00B503E4">
                  <w:pPr>
                    <w:rPr>
                      <w:b/>
                    </w:rPr>
                  </w:pPr>
                  <w:r w:rsidRPr="00B503E4">
                    <w:rPr>
                      <w:b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A112C16">
          <v:rect id="_x0000_s1027" style="position:absolute;margin-left:272.7pt;margin-top:43.3pt;width:19.5pt;height:18pt;z-index:251659264">
            <v:textbox>
              <w:txbxContent>
                <w:p w14:paraId="4CED4363" w14:textId="77777777" w:rsidR="00B503E4" w:rsidRPr="00B503E4" w:rsidRDefault="00B503E4">
                  <w:pPr>
                    <w:rPr>
                      <w:b/>
                    </w:rPr>
                  </w:pPr>
                  <w:r w:rsidRPr="00B503E4">
                    <w:rPr>
                      <w:b/>
                    </w:rPr>
                    <w:t>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FD50822">
          <v:rect id="_x0000_s1029" style="position:absolute;margin-left:98.7pt;margin-top:100.3pt;width:65.25pt;height:21pt;z-index:251661312">
            <v:textbox>
              <w:txbxContent>
                <w:p w14:paraId="20CC1DCA" w14:textId="77777777" w:rsidR="00B503E4" w:rsidRDefault="00B503E4" w:rsidP="00B503E4">
                  <w:pPr>
                    <w:jc w:val="center"/>
                  </w:pPr>
                  <w:r>
                    <w:t>СТАРТ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AA5C669">
          <v:rect id="_x0000_s1030" style="position:absolute;margin-left:256.95pt;margin-top:100.3pt;width:65.25pt;height:21pt;z-index:251662336">
            <v:textbox>
              <w:txbxContent>
                <w:p w14:paraId="73EE90EC" w14:textId="77777777" w:rsidR="00B503E4" w:rsidRDefault="00B503E4" w:rsidP="00B503E4">
                  <w:pPr>
                    <w:jc w:val="center"/>
                  </w:pPr>
                  <w:r>
                    <w:t>ФИНИШ</w:t>
                  </w:r>
                </w:p>
              </w:txbxContent>
            </v:textbox>
          </v:rect>
        </w:pict>
      </w:r>
      <w:r w:rsidR="00B503E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8F3B3E2" w14:textId="77777777" w:rsidR="00B503E4" w:rsidRDefault="00B503E4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E4">
        <w:rPr>
          <w:rFonts w:ascii="Times New Roman" w:hAnsi="Times New Roman" w:cs="Times New Roman"/>
          <w:b/>
          <w:sz w:val="24"/>
          <w:szCs w:val="24"/>
        </w:rPr>
        <w:lastRenderedPageBreak/>
        <w:t>7-8 классы</w:t>
      </w:r>
    </w:p>
    <w:p w14:paraId="3848E8E7" w14:textId="77777777" w:rsidR="00B503E4" w:rsidRDefault="00B503E4" w:rsidP="00B50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Робот-чертежник движется по ровной горизонтальной поверхности и наносит на неё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изображене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помощи маркера, закрепленного посередине колесной базы. Задача робота: за минимальное время проехать по полю, начертив заданный шаблон. Робот оснащен двумя отдельно управляемыми колесами, диаметр каждого из колес робота равен 5 см, расстояние между центрами колес составляет 20 см. Левым колесом управляет мотор А, правым колесом управляет мотор В. Колеса напрямую подсоединены к моторам.</w:t>
      </w:r>
    </w:p>
    <w:p w14:paraId="601BACE0" w14:textId="77777777" w:rsidR="00B503E4" w:rsidRDefault="00B503E4" w:rsidP="00B50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соединить точки 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,С,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503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Расстояние между точками 100 см. </w:t>
      </w:r>
      <w:r w:rsidR="00BE798A">
        <w:rPr>
          <w:rFonts w:ascii="Times New Roman" w:hAnsi="Times New Roman" w:cs="Times New Roman"/>
          <w:sz w:val="24"/>
          <w:szCs w:val="24"/>
        </w:rPr>
        <w:t>Траектория – квадрат. Робот должен проехать по каждому отрезку траектории ровно по одному разу</w:t>
      </w:r>
      <w:r w:rsidR="00CE642C">
        <w:rPr>
          <w:rFonts w:ascii="Times New Roman" w:hAnsi="Times New Roman" w:cs="Times New Roman"/>
          <w:sz w:val="24"/>
          <w:szCs w:val="24"/>
        </w:rPr>
        <w:t xml:space="preserve">. Из-за крепления маркера робот не может ехать назад. </w:t>
      </w:r>
      <w:r>
        <w:rPr>
          <w:rFonts w:ascii="Times New Roman" w:hAnsi="Times New Roman" w:cs="Times New Roman"/>
          <w:sz w:val="24"/>
          <w:szCs w:val="24"/>
        </w:rPr>
        <w:t xml:space="preserve">Диаметр точки 4см. Диаметр окружности вокруг точки 10 см. </w:t>
      </w:r>
    </w:p>
    <w:p w14:paraId="20C3E7BE" w14:textId="77777777" w:rsidR="00B503E4" w:rsidRDefault="00B503E4" w:rsidP="00B50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расположения точек на поле</w:t>
      </w:r>
    </w:p>
    <w:p w14:paraId="169E19C0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54B97D9D" wp14:editId="6B14D736">
            <wp:simplePos x="0" y="0"/>
            <wp:positionH relativeFrom="column">
              <wp:posOffset>986790</wp:posOffset>
            </wp:positionH>
            <wp:positionV relativeFrom="paragraph">
              <wp:posOffset>22860</wp:posOffset>
            </wp:positionV>
            <wp:extent cx="3362325" cy="3000375"/>
            <wp:effectExtent l="19050" t="0" r="9525" b="0"/>
            <wp:wrapTight wrapText="bothSides">
              <wp:wrapPolygon edited="0">
                <wp:start x="-122" y="0"/>
                <wp:lineTo x="-122" y="21531"/>
                <wp:lineTo x="21661" y="21531"/>
                <wp:lineTo x="21661" y="0"/>
                <wp:lineTo x="-122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4E974B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0EE918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111730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33B45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58DB2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49D860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FEDE9A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E7A03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8B842D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5AB04E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2A60D9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24DBC" w14:textId="77777777" w:rsidR="004C3EC3" w:rsidRDefault="004C3E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FCE42A" w14:textId="77777777" w:rsidR="00BE798A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14:paraId="50C9E1F1" w14:textId="6CB52340" w:rsidR="0022300C" w:rsidRDefault="0022300C" w:rsidP="002230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Робот-чертежник движется по ровной горизонтальной поверхности и наносит на неё </w:t>
      </w:r>
      <w:r w:rsidR="0025048C">
        <w:rPr>
          <w:rFonts w:ascii="Times New Roman" w:hAnsi="Times New Roman" w:cs="Times New Roman"/>
          <w:sz w:val="24"/>
          <w:szCs w:val="24"/>
        </w:rPr>
        <w:t>изображение</w:t>
      </w:r>
      <w:r>
        <w:rPr>
          <w:rFonts w:ascii="Times New Roman" w:hAnsi="Times New Roman" w:cs="Times New Roman"/>
          <w:sz w:val="24"/>
          <w:szCs w:val="24"/>
        </w:rPr>
        <w:t xml:space="preserve"> при помощи маркера, закрепленного посередине колесной базы. Задача робота: за минимальное время проехать по полю, начертив заданный шаблон. Робот оснащен двумя отдельно управляемыми колесами, диаметр каждого из колес робота равен 5 см, расстояние между центрами колес составляет 20 см. Левым колесом управляет мотор А, правым колесом управляет мотор В. Колеса напрямую подсоединены к моторам.</w:t>
      </w:r>
    </w:p>
    <w:p w14:paraId="6BEDCDB7" w14:textId="7C164682" w:rsidR="0022300C" w:rsidRDefault="0022300C" w:rsidP="00223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соединить точки А,</w:t>
      </w:r>
      <w:r w:rsidR="002504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230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230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2300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50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Расстояние между точками </w:t>
      </w:r>
      <w:r w:rsidR="00E00FE2" w:rsidRPr="00E00FE2">
        <w:rPr>
          <w:rFonts w:ascii="Times New Roman" w:hAnsi="Times New Roman" w:cs="Times New Roman"/>
          <w:sz w:val="24"/>
          <w:szCs w:val="24"/>
        </w:rPr>
        <w:t>70-</w:t>
      </w:r>
      <w:r>
        <w:rPr>
          <w:rFonts w:ascii="Times New Roman" w:hAnsi="Times New Roman" w:cs="Times New Roman"/>
          <w:sz w:val="24"/>
          <w:szCs w:val="24"/>
        </w:rPr>
        <w:t xml:space="preserve">100 см. Робот должен проехать по каждому отрезку траектории ровно по одному разу. Из-за крепления маркера робот не может ехать назад. Диаметр точки 4см. Диаметр окружности вокруг точки 10 см. </w:t>
      </w:r>
    </w:p>
    <w:p w14:paraId="1CF9C64A" w14:textId="77777777" w:rsidR="0022300C" w:rsidRDefault="003E3549" w:rsidP="00223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9911108">
          <v:rect id="_x0000_s1040" style="position:absolute;left:0;text-align:left;margin-left:223.2pt;margin-top:12.3pt;width:19.5pt;height:18pt;z-index:251670528">
            <v:textbox>
              <w:txbxContent>
                <w:p w14:paraId="3CC8A90C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D</w:t>
                  </w:r>
                </w:p>
              </w:txbxContent>
            </v:textbox>
          </v:rect>
        </w:pict>
      </w:r>
      <w:r w:rsidR="0022300C">
        <w:rPr>
          <w:rFonts w:ascii="Times New Roman" w:hAnsi="Times New Roman" w:cs="Times New Roman"/>
          <w:sz w:val="24"/>
          <w:szCs w:val="24"/>
        </w:rPr>
        <w:t>Пример расположения точек на поле</w:t>
      </w:r>
    </w:p>
    <w:p w14:paraId="3538D26F" w14:textId="77777777" w:rsidR="00BE798A" w:rsidRPr="00BE798A" w:rsidRDefault="003E3549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D470E49">
          <v:rect id="_x0000_s1044" style="position:absolute;left:0;text-align:left;margin-left:160.95pt;margin-top:68.1pt;width:19.5pt;height:18pt;z-index:251674624">
            <v:textbox>
              <w:txbxContent>
                <w:p w14:paraId="0EB333DA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C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9FBF111">
          <v:rect id="_x0000_s1045" style="position:absolute;left:0;text-align:left;margin-left:160.95pt;margin-top:136.35pt;width:19.5pt;height:18pt;z-index:251675648">
            <v:textbox>
              <w:txbxContent>
                <w:p w14:paraId="1D84EB6A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B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15BFE68">
          <v:rect id="_x0000_s1041" style="position:absolute;left:0;text-align:left;margin-left:286.95pt;margin-top:68.1pt;width:19.5pt;height:18pt;z-index:251671552">
            <v:textbox>
              <w:txbxContent>
                <w:p w14:paraId="582C2698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13B9E78">
          <v:rect id="_x0000_s1042" style="position:absolute;left:0;text-align:left;margin-left:286.95pt;margin-top:136.35pt;width:19.5pt;height:18pt;z-index:251672576">
            <v:textbox>
              <w:txbxContent>
                <w:p w14:paraId="709B01B8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F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73B2E65">
          <v:rect id="_x0000_s1043" style="position:absolute;left:0;text-align:left;margin-left:286.95pt;margin-top:236.1pt;width:19.5pt;height:18pt;z-index:251673600">
            <v:textbox>
              <w:txbxContent>
                <w:p w14:paraId="13B074E8" w14:textId="77777777" w:rsidR="0022300C" w:rsidRPr="0022300C" w:rsidRDefault="0022300C" w:rsidP="0022300C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J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46FB980">
          <v:rect id="_x0000_s1039" style="position:absolute;left:0;text-align:left;margin-left:160.95pt;margin-top:236.1pt;width:19.5pt;height:18pt;z-index:251669504">
            <v:textbox>
              <w:txbxContent>
                <w:p w14:paraId="5088B8E5" w14:textId="77777777" w:rsidR="0022300C" w:rsidRPr="00B503E4" w:rsidRDefault="0022300C" w:rsidP="0022300C">
                  <w:pPr>
                    <w:rPr>
                      <w:b/>
                    </w:rPr>
                  </w:pPr>
                  <w:r w:rsidRPr="00B503E4">
                    <w:rPr>
                      <w:b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D2C310E">
          <v:rect id="_x0000_s1037" style="position:absolute;left:0;text-align:left;margin-left:139.2pt;margin-top:299.85pt;width:65.25pt;height:21pt;z-index:251667456">
            <v:textbox>
              <w:txbxContent>
                <w:p w14:paraId="6FD14F6B" w14:textId="77777777" w:rsidR="0022300C" w:rsidRDefault="0022300C" w:rsidP="0022300C">
                  <w:pPr>
                    <w:jc w:val="center"/>
                  </w:pPr>
                  <w:r>
                    <w:t>СТАРТ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4362997D">
          <v:rect id="_x0000_s1038" style="position:absolute;left:0;text-align:left;margin-left:268.95pt;margin-top:299.85pt;width:65.25pt;height:21pt;z-index:251668480">
            <v:textbox>
              <w:txbxContent>
                <w:p w14:paraId="06FAFDE5" w14:textId="77777777" w:rsidR="0022300C" w:rsidRDefault="0022300C" w:rsidP="0022300C">
                  <w:pPr>
                    <w:jc w:val="center"/>
                  </w:pPr>
                  <w:r>
                    <w:t>ФИНИШ</w:t>
                  </w:r>
                </w:p>
              </w:txbxContent>
            </v:textbox>
          </v:rect>
        </w:pict>
      </w:r>
      <w:r w:rsidR="0022300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8A71B1D" wp14:editId="7DC8050B">
            <wp:extent cx="2661019" cy="3905250"/>
            <wp:effectExtent l="19050" t="0" r="5981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754" cy="3909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EDC616" w14:textId="77777777" w:rsidR="00B503E4" w:rsidRDefault="00B503E4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D52B0F" w14:textId="1C766126" w:rsidR="0025048C" w:rsidRDefault="002504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24D4B11" w14:textId="77777777" w:rsidR="0025048C" w:rsidRPr="0025048C" w:rsidRDefault="0025048C" w:rsidP="00250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48C">
        <w:rPr>
          <w:rFonts w:ascii="Times New Roman" w:hAnsi="Times New Roman" w:cs="Times New Roman"/>
          <w:b/>
          <w:sz w:val="24"/>
          <w:szCs w:val="24"/>
        </w:rPr>
        <w:lastRenderedPageBreak/>
        <w:t>10-11 класс</w:t>
      </w:r>
    </w:p>
    <w:p w14:paraId="2A45A504" w14:textId="5483DD00" w:rsidR="0025048C" w:rsidRPr="0025048C" w:rsidRDefault="0025048C" w:rsidP="00250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48C">
        <w:rPr>
          <w:rFonts w:ascii="Times New Roman" w:hAnsi="Times New Roman" w:cs="Times New Roman"/>
          <w:b/>
          <w:sz w:val="24"/>
          <w:szCs w:val="24"/>
        </w:rPr>
        <w:t>Практическое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48C">
        <w:rPr>
          <w:rFonts w:ascii="Times New Roman" w:hAnsi="Times New Roman" w:cs="Times New Roman"/>
          <w:b/>
          <w:sz w:val="24"/>
          <w:szCs w:val="24"/>
        </w:rPr>
        <w:t xml:space="preserve">в симуляторе </w:t>
      </w:r>
      <w:proofErr w:type="spellStart"/>
      <w:r w:rsidRPr="0025048C">
        <w:rPr>
          <w:rFonts w:ascii="Times New Roman" w:hAnsi="Times New Roman" w:cs="Times New Roman"/>
          <w:b/>
          <w:sz w:val="24"/>
          <w:szCs w:val="24"/>
        </w:rPr>
        <w:t>Tinkercad</w:t>
      </w:r>
      <w:proofErr w:type="spellEnd"/>
    </w:p>
    <w:p w14:paraId="4CD85C20" w14:textId="77777777" w:rsidR="0025048C" w:rsidRPr="0025048C" w:rsidRDefault="0025048C" w:rsidP="002504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31104" w14:textId="3E1D031F" w:rsidR="0025048C" w:rsidRPr="0025048C" w:rsidRDefault="0025048C" w:rsidP="002504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48C">
        <w:rPr>
          <w:rFonts w:ascii="Times New Roman" w:hAnsi="Times New Roman" w:cs="Times New Roman"/>
          <w:sz w:val="24"/>
          <w:szCs w:val="24"/>
        </w:rPr>
        <w:t xml:space="preserve">Устройство состоит  из  трёх  светодиодов,  расположенных  в  ряд,  одной  кнопки, потенциометра,  контроллера  </w:t>
      </w:r>
      <w:proofErr w:type="spellStart"/>
      <w:r w:rsidRPr="0025048C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25048C">
        <w:rPr>
          <w:rFonts w:ascii="Times New Roman" w:hAnsi="Times New Roman" w:cs="Times New Roman"/>
          <w:sz w:val="24"/>
          <w:szCs w:val="24"/>
        </w:rPr>
        <w:t>.  Потенциометр управляет  свечением  светодиодов, плавно  регулируя  яркость.  При вращении  потенциометра  яркость  свечения  распределяется между  соседними  светодиодами  таким  образом,  что  условная  яркость  свечения  системы всегда  100  %,  однако  распределена  между  соседними  светодиодами  в  различном соотношении. Для лучшего понимания ниже приведена таблица с некоторыми состояниями системы: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5048C" w:rsidRPr="0025048C" w14:paraId="3B09A3D0" w14:textId="77777777" w:rsidTr="004F1502">
        <w:tc>
          <w:tcPr>
            <w:tcW w:w="2392" w:type="dxa"/>
          </w:tcPr>
          <w:p w14:paraId="44C094AE" w14:textId="77777777" w:rsidR="0025048C" w:rsidRPr="0025048C" w:rsidRDefault="0025048C" w:rsidP="0025048C">
            <w:r w:rsidRPr="0025048C">
              <w:t xml:space="preserve">Положение </w:t>
            </w:r>
          </w:p>
          <w:p w14:paraId="2B14A2F7" w14:textId="77777777" w:rsidR="0025048C" w:rsidRPr="0025048C" w:rsidRDefault="0025048C" w:rsidP="0025048C">
            <w:r w:rsidRPr="0025048C">
              <w:t xml:space="preserve">потенциометра (0-100 </w:t>
            </w:r>
          </w:p>
          <w:p w14:paraId="51BCA9B5" w14:textId="77777777" w:rsidR="0025048C" w:rsidRPr="0025048C" w:rsidRDefault="0025048C" w:rsidP="0025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t>%)</w:t>
            </w:r>
          </w:p>
        </w:tc>
        <w:tc>
          <w:tcPr>
            <w:tcW w:w="2393" w:type="dxa"/>
          </w:tcPr>
          <w:p w14:paraId="4DC765A3" w14:textId="77777777" w:rsidR="0025048C" w:rsidRPr="0025048C" w:rsidRDefault="0025048C" w:rsidP="0025048C">
            <w:r w:rsidRPr="0025048C">
              <w:t xml:space="preserve">Яркость светодиода </w:t>
            </w:r>
          </w:p>
          <w:p w14:paraId="7592F2BB" w14:textId="77777777" w:rsidR="0025048C" w:rsidRPr="0025048C" w:rsidRDefault="0025048C" w:rsidP="0025048C">
            <w:r w:rsidRPr="0025048C">
              <w:t>1  (0-100 %)</w:t>
            </w:r>
          </w:p>
        </w:tc>
        <w:tc>
          <w:tcPr>
            <w:tcW w:w="2393" w:type="dxa"/>
          </w:tcPr>
          <w:p w14:paraId="2176EBF1" w14:textId="77777777" w:rsidR="0025048C" w:rsidRPr="0025048C" w:rsidRDefault="0025048C" w:rsidP="0025048C">
            <w:r w:rsidRPr="0025048C">
              <w:t xml:space="preserve">Яркость светодиода 2 </w:t>
            </w:r>
          </w:p>
          <w:p w14:paraId="6A4647B4" w14:textId="77777777" w:rsidR="0025048C" w:rsidRPr="0025048C" w:rsidRDefault="0025048C" w:rsidP="0025048C">
            <w:r w:rsidRPr="0025048C">
              <w:t>(0-100 %)</w:t>
            </w:r>
          </w:p>
        </w:tc>
        <w:tc>
          <w:tcPr>
            <w:tcW w:w="2393" w:type="dxa"/>
          </w:tcPr>
          <w:p w14:paraId="2539A55A" w14:textId="77777777" w:rsidR="0025048C" w:rsidRPr="0025048C" w:rsidRDefault="0025048C" w:rsidP="0025048C">
            <w:r w:rsidRPr="0025048C">
              <w:t xml:space="preserve">Яркость светодиода 3 </w:t>
            </w:r>
          </w:p>
          <w:p w14:paraId="2F8922D2" w14:textId="77777777" w:rsidR="0025048C" w:rsidRPr="0025048C" w:rsidRDefault="0025048C" w:rsidP="0025048C">
            <w:r w:rsidRPr="0025048C">
              <w:t>(0-100 %)</w:t>
            </w:r>
          </w:p>
        </w:tc>
      </w:tr>
      <w:tr w:rsidR="0025048C" w:rsidRPr="0025048C" w14:paraId="775C5CB8" w14:textId="77777777" w:rsidTr="004F1502">
        <w:tc>
          <w:tcPr>
            <w:tcW w:w="2392" w:type="dxa"/>
          </w:tcPr>
          <w:p w14:paraId="7BDE2E03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159825EC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14:paraId="08F399E4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04637A6D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48C" w:rsidRPr="0025048C" w14:paraId="2371F98A" w14:textId="77777777" w:rsidTr="004F1502">
        <w:tc>
          <w:tcPr>
            <w:tcW w:w="2392" w:type="dxa"/>
          </w:tcPr>
          <w:p w14:paraId="2D5DF6BB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14:paraId="08CF2F64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14:paraId="0F59BF6F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14:paraId="0111D055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48C" w:rsidRPr="0025048C" w14:paraId="05C83706" w14:textId="77777777" w:rsidTr="004F1502">
        <w:tc>
          <w:tcPr>
            <w:tcW w:w="2392" w:type="dxa"/>
          </w:tcPr>
          <w:p w14:paraId="667EE080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14:paraId="2C776AC7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7C480F09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14:paraId="7375B5B1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048C" w:rsidRPr="0025048C" w14:paraId="52430F50" w14:textId="77777777" w:rsidTr="004F1502">
        <w:tc>
          <w:tcPr>
            <w:tcW w:w="2392" w:type="dxa"/>
          </w:tcPr>
          <w:p w14:paraId="6CF38E0F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93" w:type="dxa"/>
          </w:tcPr>
          <w:p w14:paraId="569DCE15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7EF7E68C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14:paraId="075490C8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5048C" w:rsidRPr="0025048C" w14:paraId="0C308A5F" w14:textId="77777777" w:rsidTr="004F1502">
        <w:tc>
          <w:tcPr>
            <w:tcW w:w="2392" w:type="dxa"/>
          </w:tcPr>
          <w:p w14:paraId="71AF54EA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14:paraId="6E598194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7ACCEC3E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14:paraId="229012DE" w14:textId="77777777" w:rsidR="0025048C" w:rsidRPr="0025048C" w:rsidRDefault="0025048C" w:rsidP="00250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3D390912" w14:textId="77777777" w:rsidR="0025048C" w:rsidRPr="0025048C" w:rsidRDefault="0025048C" w:rsidP="0025048C"/>
    <w:p w14:paraId="501DD7F9" w14:textId="77777777" w:rsidR="0025048C" w:rsidRPr="0025048C" w:rsidRDefault="0025048C" w:rsidP="002504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48C">
        <w:rPr>
          <w:rFonts w:ascii="Times New Roman" w:hAnsi="Times New Roman" w:cs="Times New Roman"/>
          <w:sz w:val="24"/>
          <w:szCs w:val="24"/>
        </w:rPr>
        <w:t xml:space="preserve">При нажатии кнопки все светодиоды должны светиться с максимальной яркостью и </w:t>
      </w:r>
    </w:p>
    <w:p w14:paraId="23F33C88" w14:textId="77777777" w:rsidR="0025048C" w:rsidRPr="0025048C" w:rsidRDefault="0025048C" w:rsidP="002504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48C">
        <w:rPr>
          <w:rFonts w:ascii="Times New Roman" w:hAnsi="Times New Roman" w:cs="Times New Roman"/>
          <w:sz w:val="24"/>
          <w:szCs w:val="24"/>
        </w:rPr>
        <w:t>продолжать светиться только во время удержания кнопки. После отпускания кнопки система должна вернуться в исходное состояние.</w:t>
      </w:r>
    </w:p>
    <w:p w14:paraId="4565F56A" w14:textId="77777777" w:rsidR="0025048C" w:rsidRPr="0025048C" w:rsidRDefault="0025048C" w:rsidP="002504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48C">
        <w:rPr>
          <w:rFonts w:ascii="Times New Roman" w:hAnsi="Times New Roman" w:cs="Times New Roman"/>
          <w:sz w:val="24"/>
          <w:szCs w:val="24"/>
        </w:rPr>
        <w:t>Напишите программу, обеспечивающую данный функционал.</w:t>
      </w:r>
    </w:p>
    <w:p w14:paraId="7384AC56" w14:textId="77777777" w:rsidR="0025048C" w:rsidRPr="0025048C" w:rsidRDefault="0025048C" w:rsidP="002504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048C">
        <w:rPr>
          <w:rFonts w:ascii="Times New Roman" w:hAnsi="Times New Roman" w:cs="Times New Roman"/>
          <w:sz w:val="24"/>
          <w:szCs w:val="24"/>
        </w:rPr>
        <w:t>Возможный внешний вид устройства:</w:t>
      </w:r>
    </w:p>
    <w:p w14:paraId="0479BED5" w14:textId="77777777" w:rsidR="00BE798A" w:rsidRPr="00B503E4" w:rsidRDefault="00BE798A" w:rsidP="00B503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E798A" w:rsidRPr="00B503E4" w:rsidSect="0025556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8EF3E" w14:textId="77777777" w:rsidR="003E3549" w:rsidRDefault="003E3549" w:rsidP="001E2934">
      <w:pPr>
        <w:spacing w:after="0" w:line="240" w:lineRule="auto"/>
      </w:pPr>
      <w:r>
        <w:separator/>
      </w:r>
    </w:p>
  </w:endnote>
  <w:endnote w:type="continuationSeparator" w:id="0">
    <w:p w14:paraId="05002BB4" w14:textId="77777777" w:rsidR="003E3549" w:rsidRDefault="003E3549" w:rsidP="001E2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C59B9" w14:textId="77777777" w:rsidR="003E3549" w:rsidRDefault="003E3549" w:rsidP="001E2934">
      <w:pPr>
        <w:spacing w:after="0" w:line="240" w:lineRule="auto"/>
      </w:pPr>
      <w:r>
        <w:separator/>
      </w:r>
    </w:p>
  </w:footnote>
  <w:footnote w:type="continuationSeparator" w:id="0">
    <w:p w14:paraId="07AF2024" w14:textId="77777777" w:rsidR="003E3549" w:rsidRDefault="003E3549" w:rsidP="001E2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675426"/>
      <w:docPartObj>
        <w:docPartGallery w:val="Page Numbers (Top of Page)"/>
        <w:docPartUnique/>
      </w:docPartObj>
    </w:sdtPr>
    <w:sdtContent>
      <w:p w14:paraId="2C72A11D" w14:textId="2136E37C" w:rsidR="001E2934" w:rsidRDefault="001E293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DF7">
          <w:rPr>
            <w:noProof/>
          </w:rPr>
          <w:t>1</w:t>
        </w:r>
        <w:r>
          <w:fldChar w:fldCharType="end"/>
        </w:r>
      </w:p>
    </w:sdtContent>
  </w:sdt>
  <w:p w14:paraId="12295DE6" w14:textId="77777777" w:rsidR="001E2934" w:rsidRDefault="001E29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7652"/>
    <w:rsid w:val="00016DF7"/>
    <w:rsid w:val="00022C90"/>
    <w:rsid w:val="00027652"/>
    <w:rsid w:val="000A6D14"/>
    <w:rsid w:val="001E2934"/>
    <w:rsid w:val="0022300C"/>
    <w:rsid w:val="0025048C"/>
    <w:rsid w:val="00255566"/>
    <w:rsid w:val="003E3549"/>
    <w:rsid w:val="004C3EC3"/>
    <w:rsid w:val="009C6A52"/>
    <w:rsid w:val="00B503E4"/>
    <w:rsid w:val="00BE798A"/>
    <w:rsid w:val="00C02FF0"/>
    <w:rsid w:val="00CE642C"/>
    <w:rsid w:val="00E00FE2"/>
    <w:rsid w:val="00EC7F62"/>
    <w:rsid w:val="00ED729A"/>
    <w:rsid w:val="00F3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7EB43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D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048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504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1E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2934"/>
  </w:style>
  <w:style w:type="paragraph" w:styleId="a8">
    <w:name w:val="footer"/>
    <w:basedOn w:val="a"/>
    <w:link w:val="a9"/>
    <w:uiPriority w:val="99"/>
    <w:unhideWhenUsed/>
    <w:rsid w:val="001E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2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11</cp:revision>
  <dcterms:created xsi:type="dcterms:W3CDTF">2022-10-08T17:22:00Z</dcterms:created>
  <dcterms:modified xsi:type="dcterms:W3CDTF">2022-10-19T07:14:00Z</dcterms:modified>
</cp:coreProperties>
</file>